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17" w:rsidRPr="004A4417" w:rsidRDefault="004A4417" w:rsidP="004A4417">
      <w:pPr>
        <w:spacing w:after="0" w:line="240" w:lineRule="auto"/>
        <w:jc w:val="both"/>
        <w:rPr>
          <w:rFonts w:ascii="Adobe Garamond Pro" w:hAnsi="Adobe Garamond Pro"/>
          <w:lang w:val="en-US"/>
        </w:rPr>
      </w:pPr>
      <w:bookmarkStart w:id="0" w:name="_GoBack"/>
      <w:r w:rsidRPr="004A4417">
        <w:rPr>
          <w:rFonts w:ascii="Adobe Garamond Pro" w:hAnsi="Adobe Garamond Pro"/>
          <w:lang w:val="en-US"/>
        </w:rPr>
        <w:t>EVALUATION FORM</w:t>
      </w:r>
    </w:p>
    <w:bookmarkEnd w:id="0"/>
    <w:p w:rsidR="004A4417" w:rsidRPr="004A4417" w:rsidRDefault="004A4417" w:rsidP="004A4417">
      <w:pPr>
        <w:spacing w:after="0" w:line="240" w:lineRule="auto"/>
        <w:jc w:val="both"/>
        <w:rPr>
          <w:rFonts w:ascii="Adobe Garamond Pro" w:hAnsi="Adobe Garamond Pro"/>
          <w:lang w:val="en-US"/>
        </w:rPr>
      </w:pPr>
    </w:p>
    <w:p w:rsidR="004A4417" w:rsidRPr="004A4417" w:rsidRDefault="004A4417" w:rsidP="004A4417">
      <w:pPr>
        <w:spacing w:after="0" w:line="240" w:lineRule="auto"/>
        <w:jc w:val="both"/>
        <w:rPr>
          <w:rFonts w:ascii="Adobe Garamond Pro" w:hAnsi="Adobe Garamond Pro"/>
          <w:b/>
          <w:lang w:val="en-US"/>
        </w:rPr>
      </w:pPr>
      <w:r w:rsidRPr="004A4417">
        <w:rPr>
          <w:rFonts w:ascii="Adobe Garamond Pro" w:hAnsi="Adobe Garamond Pro"/>
          <w:b/>
          <w:lang w:val="en-US"/>
        </w:rPr>
        <w:t>Part  1: Questionnaire</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Assign points ranging from 1 to 5 to each of the following aspects of the article. Please note that:</w:t>
      </w:r>
    </w:p>
    <w:p w:rsidR="004A4417" w:rsidRPr="004A4417" w:rsidRDefault="004A4417" w:rsidP="004A4417">
      <w:pPr>
        <w:spacing w:after="0" w:line="240" w:lineRule="auto"/>
        <w:ind w:firstLine="357"/>
        <w:jc w:val="both"/>
        <w:rPr>
          <w:rFonts w:ascii="Adobe Garamond Pro" w:hAnsi="Adobe Garamond Pro"/>
          <w:i/>
          <w:lang w:val="en-US"/>
        </w:rPr>
      </w:pPr>
      <w:r w:rsidRPr="004A4417">
        <w:rPr>
          <w:rFonts w:ascii="Adobe Garamond Pro" w:hAnsi="Adobe Garamond Pro"/>
          <w:lang w:val="en-US"/>
        </w:rPr>
        <w:t xml:space="preserve">1 = </w:t>
      </w:r>
      <w:r w:rsidRPr="004A4417">
        <w:rPr>
          <w:rFonts w:ascii="Adobe Garamond Pro" w:hAnsi="Adobe Garamond Pro"/>
          <w:i/>
          <w:lang w:val="en-US"/>
        </w:rPr>
        <w:t>not at all</w:t>
      </w:r>
    </w:p>
    <w:p w:rsidR="004A4417" w:rsidRPr="004A4417" w:rsidRDefault="004A4417" w:rsidP="004A4417">
      <w:pPr>
        <w:spacing w:after="0" w:line="240" w:lineRule="auto"/>
        <w:ind w:firstLine="357"/>
        <w:jc w:val="both"/>
        <w:rPr>
          <w:rFonts w:ascii="Adobe Garamond Pro" w:hAnsi="Adobe Garamond Pro"/>
          <w:lang w:val="en-US"/>
        </w:rPr>
      </w:pPr>
      <w:r w:rsidRPr="004A4417">
        <w:rPr>
          <w:rFonts w:ascii="Adobe Garamond Pro" w:hAnsi="Adobe Garamond Pro"/>
          <w:lang w:val="en-US"/>
        </w:rPr>
        <w:t xml:space="preserve">2 = </w:t>
      </w:r>
      <w:r w:rsidRPr="004A4417">
        <w:rPr>
          <w:rFonts w:ascii="Adobe Garamond Pro" w:hAnsi="Adobe Garamond Pro"/>
          <w:i/>
          <w:lang w:val="en-US"/>
        </w:rPr>
        <w:t>enough</w:t>
      </w:r>
    </w:p>
    <w:p w:rsidR="004A4417" w:rsidRPr="004A4417" w:rsidRDefault="004A4417" w:rsidP="004A4417">
      <w:pPr>
        <w:spacing w:after="0" w:line="240" w:lineRule="auto"/>
        <w:ind w:firstLine="357"/>
        <w:jc w:val="both"/>
        <w:rPr>
          <w:rFonts w:ascii="Adobe Garamond Pro" w:hAnsi="Adobe Garamond Pro"/>
          <w:lang w:val="en-US"/>
        </w:rPr>
      </w:pPr>
      <w:r w:rsidRPr="004A4417">
        <w:rPr>
          <w:rFonts w:ascii="Adobe Garamond Pro" w:hAnsi="Adobe Garamond Pro"/>
          <w:lang w:val="en-US"/>
        </w:rPr>
        <w:t xml:space="preserve">3 = </w:t>
      </w:r>
      <w:r w:rsidRPr="004A4417">
        <w:rPr>
          <w:rFonts w:ascii="Adobe Garamond Pro" w:hAnsi="Adobe Garamond Pro"/>
          <w:i/>
          <w:lang w:val="en-US"/>
        </w:rPr>
        <w:t>more than enough</w:t>
      </w:r>
    </w:p>
    <w:p w:rsidR="004A4417" w:rsidRPr="004A4417" w:rsidRDefault="004A4417" w:rsidP="004A4417">
      <w:pPr>
        <w:spacing w:after="0" w:line="240" w:lineRule="auto"/>
        <w:ind w:firstLine="357"/>
        <w:jc w:val="both"/>
        <w:rPr>
          <w:rFonts w:ascii="Adobe Garamond Pro" w:hAnsi="Adobe Garamond Pro"/>
          <w:lang w:val="en-US"/>
        </w:rPr>
      </w:pPr>
      <w:r w:rsidRPr="004A4417">
        <w:rPr>
          <w:rFonts w:ascii="Adobe Garamond Pro" w:hAnsi="Adobe Garamond Pro"/>
          <w:lang w:val="en-US"/>
        </w:rPr>
        <w:t xml:space="preserve">4 = </w:t>
      </w:r>
      <w:r w:rsidRPr="004A4417">
        <w:rPr>
          <w:rFonts w:ascii="Adobe Garamond Pro" w:hAnsi="Adobe Garamond Pro"/>
          <w:i/>
          <w:lang w:val="en-US"/>
        </w:rPr>
        <w:t>very</w:t>
      </w:r>
    </w:p>
    <w:p w:rsidR="004A4417" w:rsidRPr="004A4417" w:rsidRDefault="004A4417" w:rsidP="004A4417">
      <w:pPr>
        <w:spacing w:after="0" w:line="240" w:lineRule="auto"/>
        <w:ind w:firstLine="357"/>
        <w:jc w:val="both"/>
        <w:rPr>
          <w:rFonts w:ascii="Adobe Garamond Pro" w:hAnsi="Adobe Garamond Pro"/>
          <w:i/>
          <w:lang w:val="en-US"/>
        </w:rPr>
      </w:pPr>
      <w:r w:rsidRPr="004A4417">
        <w:rPr>
          <w:rFonts w:ascii="Adobe Garamond Pro" w:hAnsi="Adobe Garamond Pro"/>
          <w:lang w:val="en-US"/>
        </w:rPr>
        <w:t xml:space="preserve">5 = </w:t>
      </w:r>
      <w:r w:rsidRPr="004A4417">
        <w:rPr>
          <w:rFonts w:ascii="Adobe Garamond Pro" w:hAnsi="Adobe Garamond Pro"/>
          <w:i/>
          <w:lang w:val="en-US"/>
        </w:rPr>
        <w:t>very much</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Each score could be accompanied by comments and explanations. Should the referee not be sure of a certain aspect (for instance on part D, as he/she is not expert of the specific literature concerning the topic), he/she should not assign points and should leave the box blank (given that to select an intermediate score is an error, since it implies an evaluation):</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A.</w:t>
      </w:r>
      <w:r w:rsidRPr="004A4417">
        <w:rPr>
          <w:rFonts w:ascii="Adobe Garamond Pro" w:hAnsi="Adobe Garamond Pro"/>
          <w:lang w:val="en-US"/>
        </w:rPr>
        <w:t xml:space="preserve"> The subject  holds scientific relevance: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B.</w:t>
      </w:r>
      <w:r w:rsidRPr="004A4417">
        <w:rPr>
          <w:rFonts w:ascii="Adobe Garamond Pro" w:hAnsi="Adobe Garamond Pro"/>
          <w:lang w:val="en-US"/>
        </w:rPr>
        <w:t xml:space="preserve"> The article can be regarded as original and significant: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C.</w:t>
      </w:r>
      <w:r w:rsidRPr="004A4417">
        <w:rPr>
          <w:rFonts w:ascii="Adobe Garamond Pro" w:hAnsi="Adobe Garamond Pro"/>
          <w:lang w:val="en-US"/>
        </w:rPr>
        <w:t xml:space="preserve"> The illustrated reasoning is internally coherent, also with the title and the abstract, and properly developed, regardless it can be accepted or not: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D.</w:t>
      </w:r>
      <w:r w:rsidRPr="004A4417">
        <w:rPr>
          <w:rFonts w:ascii="Adobe Garamond Pro" w:hAnsi="Adobe Garamond Pro"/>
          <w:lang w:val="en-US"/>
        </w:rPr>
        <w:t xml:space="preserve"> The work includes a critical review of the existing literature, takes into account the historical development of the examined concepts, considers different points of view, even if these are different or even opposite when compared to the Author’s ones, informs regarding the latest researches and outputs on the topic: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E.</w:t>
      </w:r>
      <w:r w:rsidRPr="004A4417">
        <w:rPr>
          <w:rFonts w:ascii="Adobe Garamond Pro" w:hAnsi="Adobe Garamond Pro"/>
          <w:lang w:val="en-US"/>
        </w:rPr>
        <w:t xml:space="preserve"> The article is correct under a grammatical and syntactic point of view, is flowing, easy to understand: … points</w:t>
      </w:r>
    </w:p>
    <w:p w:rsidR="004A4417" w:rsidRPr="004A4417" w:rsidRDefault="004A4417" w:rsidP="004A4417">
      <w:pPr>
        <w:spacing w:after="0" w:line="240" w:lineRule="auto"/>
        <w:ind w:left="357"/>
        <w:jc w:val="both"/>
        <w:rPr>
          <w:rFonts w:ascii="Adobe Garamond Pro" w:hAnsi="Adobe Garamond Pro"/>
          <w:lang w:val="en-US"/>
        </w:rPr>
      </w:pPr>
    </w:p>
    <w:p w:rsidR="004A4417" w:rsidRPr="004A4417" w:rsidRDefault="004A4417" w:rsidP="004A4417">
      <w:pPr>
        <w:spacing w:after="0" w:line="240" w:lineRule="auto"/>
        <w:jc w:val="both"/>
        <w:rPr>
          <w:rFonts w:ascii="Adobe Garamond Pro" w:hAnsi="Adobe Garamond Pro"/>
          <w:b/>
          <w:lang w:val="en-US"/>
        </w:rPr>
      </w:pPr>
      <w:r w:rsidRPr="004A4417">
        <w:rPr>
          <w:rFonts w:ascii="Adobe Garamond Pro" w:hAnsi="Adobe Garamond Pro"/>
          <w:b/>
          <w:lang w:val="en-US"/>
        </w:rPr>
        <w:t>Part 2: Discursive evaluation</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 xml:space="preserve">The anonymous judgment, together with the questionnaire’s points and the final evaluation, will be transmitted to the other referee and to the Author and therefore, in case of negative evaluation, belittling or offensive sentences should be avoided. In this section, where necessary, advices regarding parts that should be modified, improved or corrected can be illustrated. </w:t>
      </w:r>
    </w:p>
    <w:p w:rsidR="004A4417" w:rsidRPr="004A4417" w:rsidRDefault="004A4417" w:rsidP="004A4417">
      <w:pPr>
        <w:spacing w:after="0" w:line="240" w:lineRule="auto"/>
        <w:jc w:val="both"/>
        <w:rPr>
          <w:rFonts w:ascii="Adobe Garamond Pro" w:hAnsi="Adobe Garamond Pro"/>
          <w:sz w:val="18"/>
          <w:szCs w:val="18"/>
          <w:lang w:val="en-US"/>
        </w:rPr>
      </w:pPr>
      <w:r w:rsidRPr="004A4417">
        <w:rPr>
          <w:rFonts w:ascii="Adobe Garamond Pro" w:hAnsi="Adobe Garamond Pro"/>
          <w:sz w:val="18"/>
          <w:szCs w:val="18"/>
          <w:lang w:val="en-US"/>
        </w:rPr>
        <w:t>(Write directly in the space below):</w:t>
      </w: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Pr="004A4417" w:rsidRDefault="004A4417" w:rsidP="004A4417">
      <w:pPr>
        <w:spacing w:after="0" w:line="240" w:lineRule="auto"/>
        <w:jc w:val="both"/>
        <w:rPr>
          <w:rFonts w:ascii="Adobe Garamond Pro" w:hAnsi="Adobe Garamond Pro"/>
          <w:b/>
          <w:lang w:val="en-US"/>
        </w:rPr>
      </w:pPr>
      <w:r w:rsidRPr="004A4417">
        <w:rPr>
          <w:rFonts w:ascii="Adobe Garamond Pro" w:hAnsi="Adobe Garamond Pro"/>
          <w:b/>
          <w:lang w:val="en-US"/>
        </w:rPr>
        <w:t>Part 3: Concise final judgment (please mark the selected judgment)</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The examined article is</w:t>
      </w:r>
    </w:p>
    <w:p w:rsidR="004A4417" w:rsidRPr="004A4417" w:rsidRDefault="004A4417" w:rsidP="004A4417">
      <w:pPr>
        <w:spacing w:after="0" w:line="240" w:lineRule="auto"/>
        <w:ind w:firstLine="357"/>
        <w:jc w:val="both"/>
        <w:rPr>
          <w:rFonts w:ascii="Adobe Garamond Pro" w:hAnsi="Adobe Garamond Pro"/>
          <w:lang w:val="en-US"/>
        </w:rPr>
      </w:pPr>
      <w:r w:rsidRPr="004F2926">
        <w:rPr>
          <w:rFonts w:ascii="Adobe Garamond Pro" w:hAnsi="Adobe Garamond Pro"/>
        </w:rPr>
        <w:sym w:font="Wingdings 2" w:char="F02A"/>
      </w:r>
      <w:r w:rsidRPr="004A4417">
        <w:rPr>
          <w:rFonts w:ascii="Adobe Garamond Pro" w:hAnsi="Adobe Garamond Pro"/>
          <w:lang w:val="en-US"/>
        </w:rPr>
        <w:t xml:space="preserve"> </w:t>
      </w:r>
      <w:r w:rsidRPr="004A4417">
        <w:rPr>
          <w:rFonts w:ascii="Adobe Garamond Pro" w:hAnsi="Adobe Garamond Pro"/>
          <w:i/>
          <w:lang w:val="en-US"/>
        </w:rPr>
        <w:t>Publishable in the present form or with a minimum editing</w:t>
      </w:r>
    </w:p>
    <w:p w:rsidR="004A4417" w:rsidRPr="004A4417" w:rsidRDefault="004A4417" w:rsidP="004A4417">
      <w:pPr>
        <w:spacing w:after="0" w:line="240" w:lineRule="auto"/>
        <w:ind w:firstLine="357"/>
        <w:jc w:val="both"/>
        <w:rPr>
          <w:rFonts w:ascii="Adobe Garamond Pro" w:hAnsi="Adobe Garamond Pro"/>
          <w:lang w:val="en-US"/>
        </w:rPr>
      </w:pPr>
      <w:r w:rsidRPr="004F2926">
        <w:rPr>
          <w:rFonts w:ascii="Adobe Garamond Pro" w:hAnsi="Adobe Garamond Pro"/>
        </w:rPr>
        <w:sym w:font="Wingdings 2" w:char="F02A"/>
      </w:r>
      <w:r w:rsidRPr="001C4294">
        <w:rPr>
          <w:rFonts w:ascii="Adobe Garamond Pro" w:hAnsi="Adobe Garamond Pro"/>
          <w:lang w:val="en-US"/>
        </w:rPr>
        <w:t xml:space="preserve"> </w:t>
      </w:r>
      <w:r w:rsidRPr="004A4417">
        <w:rPr>
          <w:rFonts w:ascii="Adobe Garamond Pro" w:hAnsi="Adobe Garamond Pro"/>
          <w:i/>
          <w:lang w:val="en-US"/>
        </w:rPr>
        <w:t>Publishable with suggested modifications</w:t>
      </w:r>
    </w:p>
    <w:p w:rsidR="004A4417" w:rsidRPr="004A4417" w:rsidRDefault="004A4417" w:rsidP="004A4417">
      <w:pPr>
        <w:spacing w:after="0" w:line="240" w:lineRule="auto"/>
        <w:ind w:firstLine="357"/>
        <w:jc w:val="both"/>
        <w:rPr>
          <w:rFonts w:ascii="Adobe Garamond Pro" w:hAnsi="Adobe Garamond Pro"/>
          <w:lang w:val="en-US"/>
        </w:rPr>
      </w:pPr>
      <w:r w:rsidRPr="004F2926">
        <w:rPr>
          <w:rFonts w:ascii="Adobe Garamond Pro" w:hAnsi="Adobe Garamond Pro"/>
        </w:rPr>
        <w:sym w:font="Wingdings 2" w:char="F02A"/>
      </w:r>
      <w:r w:rsidRPr="004A4417">
        <w:rPr>
          <w:rFonts w:ascii="Adobe Garamond Pro" w:hAnsi="Adobe Garamond Pro"/>
          <w:lang w:val="en-US"/>
        </w:rPr>
        <w:t xml:space="preserve"> </w:t>
      </w:r>
      <w:r w:rsidRPr="004A4417">
        <w:rPr>
          <w:rFonts w:ascii="Adobe Garamond Pro" w:hAnsi="Adobe Garamond Pro"/>
          <w:i/>
          <w:lang w:val="en-US"/>
        </w:rPr>
        <w:t>Maybe publishable in a new version if re-reviewed</w:t>
      </w:r>
    </w:p>
    <w:p w:rsidR="00942728" w:rsidRDefault="004A4417" w:rsidP="004A4417">
      <w:pPr>
        <w:spacing w:after="0" w:line="240" w:lineRule="auto"/>
        <w:ind w:firstLine="357"/>
        <w:jc w:val="both"/>
        <w:rPr>
          <w:rFonts w:ascii="Adobe Garamond Pro" w:hAnsi="Adobe Garamond Pro"/>
          <w:b/>
        </w:rPr>
      </w:pPr>
      <w:r w:rsidRPr="004F2926">
        <w:rPr>
          <w:rFonts w:ascii="Adobe Garamond Pro" w:hAnsi="Adobe Garamond Pro"/>
        </w:rPr>
        <w:sym w:font="Wingdings 2" w:char="F02A"/>
      </w:r>
      <w:r w:rsidRPr="004A4417">
        <w:rPr>
          <w:rFonts w:ascii="Adobe Garamond Pro" w:hAnsi="Adobe Garamond Pro"/>
        </w:rPr>
        <w:t xml:space="preserve"> </w:t>
      </w:r>
      <w:proofErr w:type="spellStart"/>
      <w:r w:rsidRPr="004A4417">
        <w:rPr>
          <w:rFonts w:ascii="Adobe Garamond Pro" w:hAnsi="Adobe Garamond Pro"/>
          <w:i/>
        </w:rPr>
        <w:t>Not</w:t>
      </w:r>
      <w:proofErr w:type="spellEnd"/>
      <w:r w:rsidRPr="004A4417">
        <w:rPr>
          <w:rFonts w:ascii="Adobe Garamond Pro" w:hAnsi="Adobe Garamond Pro"/>
          <w:i/>
        </w:rPr>
        <w:t xml:space="preserve"> </w:t>
      </w:r>
      <w:proofErr w:type="spellStart"/>
      <w:r>
        <w:rPr>
          <w:rFonts w:ascii="Adobe Garamond Pro" w:hAnsi="Adobe Garamond Pro"/>
          <w:i/>
        </w:rPr>
        <w:t>p</w:t>
      </w:r>
      <w:r w:rsidRPr="004A4417">
        <w:rPr>
          <w:rFonts w:ascii="Adobe Garamond Pro" w:hAnsi="Adobe Garamond Pro"/>
          <w:i/>
        </w:rPr>
        <w:t>ublishable</w:t>
      </w:r>
      <w:proofErr w:type="spellEnd"/>
      <w:r w:rsidRPr="004A4417">
        <w:rPr>
          <w:rFonts w:ascii="Adobe Garamond Pro" w:hAnsi="Adobe Garamond Pro"/>
        </w:rPr>
        <w:t xml:space="preserve"> </w:t>
      </w:r>
    </w:p>
    <w:sectPr w:rsidR="009427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6A" w:rsidRDefault="00C30A6A" w:rsidP="005203F9">
      <w:pPr>
        <w:spacing w:after="0" w:line="240" w:lineRule="auto"/>
      </w:pPr>
      <w:r>
        <w:separator/>
      </w:r>
    </w:p>
  </w:endnote>
  <w:endnote w:type="continuationSeparator" w:id="0">
    <w:p w:rsidR="00C30A6A" w:rsidRDefault="00C30A6A" w:rsidP="0052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6A" w:rsidRDefault="00C30A6A" w:rsidP="005203F9">
      <w:pPr>
        <w:spacing w:after="0" w:line="240" w:lineRule="auto"/>
      </w:pPr>
      <w:r>
        <w:separator/>
      </w:r>
    </w:p>
  </w:footnote>
  <w:footnote w:type="continuationSeparator" w:id="0">
    <w:p w:rsidR="00C30A6A" w:rsidRDefault="00C30A6A" w:rsidP="0052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43F"/>
    <w:multiLevelType w:val="hybridMultilevel"/>
    <w:tmpl w:val="F10AA7D2"/>
    <w:lvl w:ilvl="0" w:tplc="6366B7A6">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271A0E"/>
    <w:multiLevelType w:val="hybridMultilevel"/>
    <w:tmpl w:val="77624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6351DE"/>
    <w:multiLevelType w:val="hybridMultilevel"/>
    <w:tmpl w:val="7506063C"/>
    <w:lvl w:ilvl="0" w:tplc="A4443BE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207B9F"/>
    <w:multiLevelType w:val="hybridMultilevel"/>
    <w:tmpl w:val="A4F86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96"/>
    <w:rsid w:val="0015508B"/>
    <w:rsid w:val="001C4294"/>
    <w:rsid w:val="001F0447"/>
    <w:rsid w:val="002C455E"/>
    <w:rsid w:val="00400740"/>
    <w:rsid w:val="004A4417"/>
    <w:rsid w:val="004C5960"/>
    <w:rsid w:val="004F2926"/>
    <w:rsid w:val="005203F9"/>
    <w:rsid w:val="005A7F0C"/>
    <w:rsid w:val="00706296"/>
    <w:rsid w:val="008B2B22"/>
    <w:rsid w:val="009411FF"/>
    <w:rsid w:val="00942728"/>
    <w:rsid w:val="009B0941"/>
    <w:rsid w:val="00A6535E"/>
    <w:rsid w:val="00B737AC"/>
    <w:rsid w:val="00B84911"/>
    <w:rsid w:val="00BE6A36"/>
    <w:rsid w:val="00C30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447"/>
    <w:pPr>
      <w:ind w:left="720"/>
      <w:contextualSpacing/>
    </w:pPr>
  </w:style>
  <w:style w:type="paragraph" w:styleId="Intestazione">
    <w:name w:val="header"/>
    <w:basedOn w:val="Normale"/>
    <w:link w:val="IntestazioneCarattere"/>
    <w:uiPriority w:val="99"/>
    <w:unhideWhenUsed/>
    <w:rsid w:val="005203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3F9"/>
  </w:style>
  <w:style w:type="paragraph" w:styleId="Pidipagina">
    <w:name w:val="footer"/>
    <w:basedOn w:val="Normale"/>
    <w:link w:val="PidipaginaCarattere"/>
    <w:uiPriority w:val="99"/>
    <w:unhideWhenUsed/>
    <w:rsid w:val="005203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3F9"/>
  </w:style>
  <w:style w:type="paragraph" w:styleId="Testofumetto">
    <w:name w:val="Balloon Text"/>
    <w:basedOn w:val="Normale"/>
    <w:link w:val="TestofumettoCarattere"/>
    <w:uiPriority w:val="99"/>
    <w:semiHidden/>
    <w:unhideWhenUsed/>
    <w:rsid w:val="00520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447"/>
    <w:pPr>
      <w:ind w:left="720"/>
      <w:contextualSpacing/>
    </w:pPr>
  </w:style>
  <w:style w:type="paragraph" w:styleId="Intestazione">
    <w:name w:val="header"/>
    <w:basedOn w:val="Normale"/>
    <w:link w:val="IntestazioneCarattere"/>
    <w:uiPriority w:val="99"/>
    <w:unhideWhenUsed/>
    <w:rsid w:val="005203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3F9"/>
  </w:style>
  <w:style w:type="paragraph" w:styleId="Pidipagina">
    <w:name w:val="footer"/>
    <w:basedOn w:val="Normale"/>
    <w:link w:val="PidipaginaCarattere"/>
    <w:uiPriority w:val="99"/>
    <w:unhideWhenUsed/>
    <w:rsid w:val="005203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3F9"/>
  </w:style>
  <w:style w:type="paragraph" w:styleId="Testofumetto">
    <w:name w:val="Balloon Text"/>
    <w:basedOn w:val="Normale"/>
    <w:link w:val="TestofumettoCarattere"/>
    <w:uiPriority w:val="99"/>
    <w:semiHidden/>
    <w:unhideWhenUsed/>
    <w:rsid w:val="00520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C4D9-9A61-465D-959F-B92DD791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2012-07-07T19:22:00Z</dcterms:created>
  <dcterms:modified xsi:type="dcterms:W3CDTF">2012-07-07T19:22:00Z</dcterms:modified>
</cp:coreProperties>
</file>